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EC5B8" w14:textId="25191DA8" w:rsidR="00F12C76" w:rsidRDefault="001D4810" w:rsidP="006C0B77">
      <w:pPr>
        <w:spacing w:after="0"/>
        <w:ind w:firstLine="709"/>
        <w:jc w:val="both"/>
        <w:rPr>
          <w:rFonts w:ascii="Times New Roman" w:eastAsia="Calibri" w:hAnsi="Times New Roman" w:cs="Times New Roman"/>
          <w:b/>
          <w:color w:val="201F1E"/>
          <w:sz w:val="28"/>
          <w:szCs w:val="28"/>
          <w:shd w:val="clear" w:color="auto" w:fill="FFFFFF"/>
          <w:lang w:val="kk-KZ"/>
        </w:rPr>
      </w:pPr>
      <w:r w:rsidRPr="001D4810">
        <w:rPr>
          <w:rFonts w:ascii="Times New Roman" w:eastAsia="Calibri" w:hAnsi="Times New Roman" w:cs="Times New Roman"/>
          <w:b/>
          <w:color w:val="201F1E"/>
          <w:sz w:val="28"/>
          <w:szCs w:val="28"/>
          <w:shd w:val="clear" w:color="auto" w:fill="FFFFFF"/>
          <w:lang w:val="kk-KZ"/>
        </w:rPr>
        <w:t>П</w:t>
      </w:r>
      <w:r w:rsidR="0056105E">
        <w:rPr>
          <w:rFonts w:ascii="Times New Roman" w:eastAsia="Calibri" w:hAnsi="Times New Roman" w:cs="Times New Roman"/>
          <w:b/>
          <w:color w:val="201F1E"/>
          <w:sz w:val="28"/>
          <w:szCs w:val="28"/>
          <w:shd w:val="clear" w:color="auto" w:fill="FFFFFF"/>
          <w:lang w:val="kk-KZ"/>
        </w:rPr>
        <w:t>рактикалық сабақ</w:t>
      </w:r>
      <w:r w:rsidRPr="001D4810">
        <w:rPr>
          <w:rFonts w:ascii="Times New Roman" w:eastAsia="Calibri" w:hAnsi="Times New Roman" w:cs="Times New Roman"/>
          <w:b/>
          <w:color w:val="201F1E"/>
          <w:sz w:val="28"/>
          <w:szCs w:val="28"/>
          <w:shd w:val="clear" w:color="auto" w:fill="FFFFFF"/>
          <w:lang w:val="kk-KZ"/>
        </w:rPr>
        <w:t xml:space="preserve"> 10</w:t>
      </w:r>
      <w:r w:rsidR="0056105E">
        <w:rPr>
          <w:rFonts w:ascii="Times New Roman" w:eastAsia="Calibri" w:hAnsi="Times New Roman" w:cs="Times New Roman"/>
          <w:b/>
          <w:color w:val="201F1E"/>
          <w:sz w:val="28"/>
          <w:szCs w:val="28"/>
          <w:shd w:val="clear" w:color="auto" w:fill="FFFFFF"/>
          <w:lang w:val="kk-KZ"/>
        </w:rPr>
        <w:t>.</w:t>
      </w:r>
      <w:r w:rsidRPr="001D4810">
        <w:rPr>
          <w:rFonts w:ascii="Times New Roman" w:hAnsi="Times New Roman" w:cs="Times New Roman"/>
          <w:sz w:val="28"/>
          <w:szCs w:val="28"/>
        </w:rPr>
        <w:t xml:space="preserve"> </w:t>
      </w:r>
      <w:r w:rsidR="0056105E">
        <w:rPr>
          <w:rFonts w:ascii="Times New Roman" w:eastAsia="Calibri" w:hAnsi="Times New Roman" w:cs="Times New Roman"/>
          <w:bCs/>
          <w:color w:val="201F1E"/>
          <w:sz w:val="28"/>
          <w:szCs w:val="28"/>
          <w:shd w:val="clear" w:color="auto" w:fill="FFFFFF"/>
          <w:lang w:val="kk-KZ"/>
        </w:rPr>
        <w:t>М</w:t>
      </w:r>
      <w:r w:rsidRPr="001D4810">
        <w:rPr>
          <w:rFonts w:ascii="Times New Roman" w:eastAsia="Calibri" w:hAnsi="Times New Roman" w:cs="Times New Roman"/>
          <w:bCs/>
          <w:color w:val="201F1E"/>
          <w:sz w:val="28"/>
          <w:szCs w:val="28"/>
          <w:shd w:val="clear" w:color="auto" w:fill="FFFFFF"/>
          <w:lang w:val="kk-KZ"/>
        </w:rPr>
        <w:t>емлекеттік және жергілікті басқару жүйесінің стилін жетілдіру</w:t>
      </w:r>
    </w:p>
    <w:p w14:paraId="413033D1" w14:textId="7140BE9A" w:rsidR="00760B1C" w:rsidRDefault="00760B1C" w:rsidP="00760B1C">
      <w:pPr>
        <w:rPr>
          <w:rFonts w:ascii="Times New Roman" w:eastAsia="Calibri" w:hAnsi="Times New Roman" w:cs="Times New Roman"/>
          <w:b/>
          <w:color w:val="201F1E"/>
          <w:sz w:val="28"/>
          <w:szCs w:val="28"/>
          <w:shd w:val="clear" w:color="auto" w:fill="FFFFFF"/>
          <w:lang w:val="kk-KZ"/>
        </w:rPr>
      </w:pPr>
    </w:p>
    <w:p w14:paraId="4FD80904" w14:textId="3A199AE8" w:rsidR="00760B1C" w:rsidRPr="00760B1C" w:rsidRDefault="00760B1C" w:rsidP="00760B1C">
      <w:pPr>
        <w:tabs>
          <w:tab w:val="left" w:pos="0"/>
        </w:tabs>
        <w:rPr>
          <w:rFonts w:ascii="Times New Roman" w:hAnsi="Times New Roman" w:cs="Times New Roman"/>
          <w:sz w:val="28"/>
          <w:szCs w:val="28"/>
          <w:lang w:val="kk-KZ"/>
        </w:rPr>
      </w:pPr>
      <w:r w:rsidRPr="00760B1C">
        <w:rPr>
          <w:rFonts w:ascii="Times New Roman" w:hAnsi="Times New Roman" w:cs="Times New Roman"/>
          <w:sz w:val="28"/>
          <w:szCs w:val="28"/>
          <w:lang w:val="kk-KZ"/>
        </w:rPr>
        <w:t xml:space="preserve">Сабақтың мақсаты – Студенттерге  ҚР мемлекеттік және жергілікті басқару жүйесінің стилін жетілдіру  жан-жақты кешенді </w:t>
      </w:r>
      <w:r w:rsidR="0056105E">
        <w:rPr>
          <w:rFonts w:ascii="Times New Roman" w:hAnsi="Times New Roman" w:cs="Times New Roman"/>
          <w:bCs/>
          <w:sz w:val="28"/>
          <w:szCs w:val="28"/>
          <w:lang w:val="kk-KZ"/>
        </w:rPr>
        <w:t>пікір алмасу</w:t>
      </w:r>
      <w:r w:rsidR="0056105E">
        <w:rPr>
          <w:rFonts w:ascii="Times New Roman" w:hAnsi="Times New Roman" w:cs="Times New Roman"/>
          <w:sz w:val="28"/>
          <w:szCs w:val="28"/>
          <w:lang w:val="kk-KZ" w:eastAsia="ko-KR"/>
        </w:rPr>
        <w:t xml:space="preserve"> және ой-тұжырымдар жасау</w:t>
      </w:r>
    </w:p>
    <w:p w14:paraId="2DDEAFAD" w14:textId="77777777" w:rsidR="00760B1C" w:rsidRPr="00760B1C" w:rsidRDefault="00760B1C" w:rsidP="00760B1C">
      <w:pPr>
        <w:tabs>
          <w:tab w:val="left" w:pos="1380"/>
        </w:tabs>
        <w:rPr>
          <w:rFonts w:ascii="Times New Roman" w:hAnsi="Times New Roman" w:cs="Times New Roman"/>
          <w:sz w:val="28"/>
          <w:szCs w:val="28"/>
          <w:lang w:val="kk-KZ"/>
        </w:rPr>
      </w:pPr>
      <w:r w:rsidRPr="00760B1C">
        <w:rPr>
          <w:rFonts w:ascii="Times New Roman" w:hAnsi="Times New Roman" w:cs="Times New Roman"/>
          <w:sz w:val="28"/>
          <w:szCs w:val="28"/>
          <w:lang w:val="kk-KZ"/>
        </w:rPr>
        <w:t>Сұрақтар:</w:t>
      </w:r>
    </w:p>
    <w:p w14:paraId="530655CA" w14:textId="77777777" w:rsidR="00760B1C" w:rsidRPr="00760B1C" w:rsidRDefault="00760B1C" w:rsidP="00760B1C">
      <w:pPr>
        <w:tabs>
          <w:tab w:val="left" w:pos="1380"/>
        </w:tabs>
        <w:rPr>
          <w:rFonts w:ascii="Times New Roman" w:hAnsi="Times New Roman" w:cs="Times New Roman"/>
          <w:sz w:val="28"/>
          <w:szCs w:val="28"/>
          <w:lang w:val="kk-KZ"/>
        </w:rPr>
      </w:pPr>
      <w:r w:rsidRPr="00760B1C">
        <w:rPr>
          <w:rFonts w:ascii="Times New Roman" w:hAnsi="Times New Roman" w:cs="Times New Roman"/>
          <w:sz w:val="28"/>
          <w:szCs w:val="28"/>
          <w:lang w:val="kk-KZ"/>
        </w:rPr>
        <w:t>1. ҚР мемлекеттік және жергілікті басқару жүйесінің стилі</w:t>
      </w:r>
    </w:p>
    <w:p w14:paraId="35160D56" w14:textId="77777777" w:rsidR="00760B1C" w:rsidRPr="00760B1C" w:rsidRDefault="00760B1C" w:rsidP="00760B1C">
      <w:pPr>
        <w:tabs>
          <w:tab w:val="left" w:pos="1380"/>
        </w:tabs>
        <w:rPr>
          <w:rFonts w:ascii="Times New Roman" w:hAnsi="Times New Roman" w:cs="Times New Roman"/>
          <w:sz w:val="28"/>
          <w:szCs w:val="28"/>
          <w:lang w:val="kk-KZ"/>
        </w:rPr>
      </w:pPr>
      <w:r w:rsidRPr="00760B1C">
        <w:rPr>
          <w:rFonts w:ascii="Times New Roman" w:hAnsi="Times New Roman" w:cs="Times New Roman"/>
          <w:sz w:val="28"/>
          <w:szCs w:val="28"/>
          <w:lang w:val="kk-KZ"/>
        </w:rPr>
        <w:t>2. ҚР мемлекеттік және жергілікті басқару жүйесінің стилін жетілдіру</w:t>
      </w:r>
    </w:p>
    <w:p w14:paraId="6BEE317E" w14:textId="77777777" w:rsidR="00760B1C" w:rsidRPr="00D64C7F" w:rsidRDefault="00760B1C" w:rsidP="00760B1C">
      <w:pPr>
        <w:pStyle w:val="af5"/>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Мемлекеттік басқаруды жаңғыртудың маңызды бөлігі квазимемлекеттік секторды реформалау болады. Бұл елдің стратегиялық міндеттерін іске асырудағы квазимемлекеттік сектордың рөлін қайта ойластыруды талап етеді.</w:t>
      </w:r>
    </w:p>
    <w:p w14:paraId="2BED9833" w14:textId="77777777" w:rsidR="00760B1C" w:rsidRPr="00D64C7F" w:rsidRDefault="00760B1C" w:rsidP="00760B1C">
      <w:pPr>
        <w:pStyle w:val="af5"/>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      Мемлекеттің экономикаға қатысуын, оның ішінде жекешелендіру тетіктерін жетілдіру, сондай-ақ мемлекет қатысатын ұйымдар үшін рұқсат етілген қызмет түрлерінің тізбесін оңтайландыру тәсілдерін қайта қарау арқылы қысқарту бойынша жұмысты жалғастырған жөн.</w:t>
      </w:r>
    </w:p>
    <w:p w14:paraId="54F4A5E2" w14:textId="77777777" w:rsidR="00760B1C" w:rsidRPr="00D64C7F" w:rsidRDefault="00760B1C" w:rsidP="00760B1C">
      <w:pPr>
        <w:pStyle w:val="af5"/>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      Осы жұмыс бағыттарының бірі квазимемлекеттік сектор субъектілерінің нарықпен бәсекелестігі тұрғысынан ұдайы талдау жасау болуға тиіс. Егер кәсіпорын жекеше сектор ұйымдары жұмыс істейтін салада жұмыс істесе, онда бәсекелестікті болдырмау үшін оны жою не жекешелендіру мәселесі қойылуға тиіс.</w:t>
      </w:r>
    </w:p>
    <w:p w14:paraId="488CA246" w14:textId="77777777" w:rsidR="00760B1C" w:rsidRPr="00D64C7F" w:rsidRDefault="00760B1C" w:rsidP="00760B1C">
      <w:pPr>
        <w:pStyle w:val="af5"/>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      Квазимемлекеттік сектор субъектілерін сыныптау жүйесін ұйымды құру және міндеттерді іске асыру мақсаттары - коммерциялық немесе коммерциялық емес мақсаттар негізінде оңтайландыру, сондай-ақ бәсекеге қабілеттілікті, ашықтықты және нарыққа бағдарлануды арттыруға ден қоя отырып, квазимемлекеттік сектор субъектілерінің ұйымдық-құқықтық нысандарын қайта қарау талап етіледі. Сонымен бір мезгілде мемлекеттік мүлік тізіліміне түгендеу мен жаңарту жүргізген жөн. Түгендеу қорытындылары мемлекеттік мүлікті есепке алуды ретке келтіреді және оны басқару тиімділігін арттырады, жоспарлау сапасын жақсартады.</w:t>
      </w:r>
    </w:p>
    <w:p w14:paraId="563A22BB" w14:textId="77777777" w:rsidR="00760B1C" w:rsidRPr="00D64C7F" w:rsidRDefault="00760B1C" w:rsidP="00760B1C">
      <w:pPr>
        <w:pStyle w:val="af5"/>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 xml:space="preserve">      Мемлекеттік мүлікті басқару тиімділігін арттыру үшін қаржы жылы теріс нәтижемен аяқталған жағдайда, оны сауықтыру жөніндегі жылдық жоспарды қабылдаған жөн. Егер бұл шара </w:t>
      </w:r>
      <w:r w:rsidRPr="00D64C7F">
        <w:rPr>
          <w:color w:val="000000"/>
          <w:spacing w:val="2"/>
          <w:sz w:val="32"/>
          <w:szCs w:val="32"/>
          <w:lang w:val="kk-KZ"/>
        </w:rPr>
        <w:lastRenderedPageBreak/>
        <w:t>олардың нәтижелерін жақсартпаса, бұл ұйымды жекешелендірудің, қайта құрылымдаудың немесе таратудың тиісті жоспарына міндетті түрде енгізуге негіз болады.</w:t>
      </w:r>
    </w:p>
    <w:p w14:paraId="0F534ED5" w14:textId="77777777" w:rsidR="00760B1C" w:rsidRPr="00CF5046" w:rsidRDefault="00760B1C" w:rsidP="00760B1C">
      <w:pPr>
        <w:pStyle w:val="af5"/>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 xml:space="preserve">      </w:t>
      </w:r>
      <w:r w:rsidRPr="00CF5046">
        <w:rPr>
          <w:color w:val="000000"/>
          <w:spacing w:val="2"/>
          <w:sz w:val="32"/>
          <w:szCs w:val="32"/>
          <w:lang w:val="kk-KZ"/>
        </w:rPr>
        <w:t>Берілген мүлікті дамыту және тиімді басқару жөніндегі талаптарды енгізу, қойылған мақсаттарға қол жеткізу мониторингі және соның негізінде сыйақы төлеу туралы шешім қабылдау бөлігінде мемлекеттік мүлікті сенімгерлік басқаруға беру тетігін қайта қарау қажет.</w:t>
      </w:r>
    </w:p>
    <w:p w14:paraId="0A03EE44" w14:textId="77777777" w:rsidR="00760B1C" w:rsidRPr="00CF5046" w:rsidRDefault="00760B1C" w:rsidP="00760B1C">
      <w:pPr>
        <w:pStyle w:val="af5"/>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Қолданыстағы мемлекеттік мүліктің басқарылу тиімділігін бағалау назарды ұйымдастыру мәселелерінен олардың бәсекеге қабілеттілігіне, рентабельділігі мен қаржылық орнықтылығына ауыстыру арқылы жетілдірілетін болады.</w:t>
      </w:r>
    </w:p>
    <w:p w14:paraId="53D8529C" w14:textId="77777777" w:rsidR="00760B1C" w:rsidRPr="00CF5046" w:rsidRDefault="00760B1C" w:rsidP="00760B1C">
      <w:pPr>
        <w:pStyle w:val="af5"/>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Бәсекеге қабілеттілікті арттыру мақсатында квазимемлекеттік сектордың корпоративтік басқаруы мен ашықтығының ұлттық стандарттары қабылданады.</w:t>
      </w:r>
    </w:p>
    <w:p w14:paraId="2CE61572" w14:textId="77777777" w:rsidR="00760B1C" w:rsidRPr="00CF5046" w:rsidRDefault="00760B1C" w:rsidP="00760B1C">
      <w:pPr>
        <w:pStyle w:val="af5"/>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Директорлар кеңесінің және оның мүшелерінің стратегиялық міндеттерді орындауға жауапкершілігін күшейткен, жыл қорытындысы бойынша директорлар кеңесі қызметінің тиімділігін бағалауды енгізген жөн. Квазимемлекеттік сектор субъектілерінің басшы лауазымдарына және директорлар кеңесіне қойылатын ең төмен біліктілік талаптарын кезең-кезеңімен енгізуді көздеу қажет.</w:t>
      </w:r>
    </w:p>
    <w:p w14:paraId="11D18A0A" w14:textId="77777777" w:rsidR="00760B1C" w:rsidRPr="00CF5046" w:rsidRDefault="00760B1C" w:rsidP="00760B1C">
      <w:pPr>
        <w:pStyle w:val="af5"/>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Бұған қоса квазимемлекеттік сектордың қызметіне күнделікті араласуға және ұйымның стратегиясына қайшы келетін міндеттерді күштеп таңуға жол бермейтін ЭЫДҰ-ның стандарттары бойынша квазимемлекеттік сектордың мемлекеттік органдармен өзара қарым-қатынасын құруға көшу қажет.</w:t>
      </w:r>
    </w:p>
    <w:p w14:paraId="2EA94A05" w14:textId="77777777" w:rsidR="00760B1C" w:rsidRPr="00CF5046" w:rsidRDefault="00760B1C" w:rsidP="00760B1C">
      <w:pPr>
        <w:pStyle w:val="af5"/>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Квазимемлекеттік сектор субъектілерінің көп екенін ескере отырып, квазимемлекеттік сектор туралы барлық қажетті ақпараты бар, пайдаланушылар үшін ашық, қолжетімді және ыңғайлы бірыңғай ресурстың болуын қамтамасыз ету қажет.</w:t>
      </w:r>
    </w:p>
    <w:p w14:paraId="1407D416" w14:textId="77777777" w:rsidR="00760B1C" w:rsidRDefault="00760B1C" w:rsidP="00760B1C">
      <w:pPr>
        <w:rPr>
          <w:lang w:val="kk-KZ"/>
        </w:rPr>
      </w:pPr>
    </w:p>
    <w:p w14:paraId="0B6010F5" w14:textId="77777777" w:rsidR="00760B1C" w:rsidRDefault="00760B1C" w:rsidP="00760B1C">
      <w:pPr>
        <w:tabs>
          <w:tab w:val="left" w:pos="1215"/>
        </w:tabs>
        <w:rPr>
          <w:lang w:val="kk-KZ"/>
        </w:rPr>
      </w:pPr>
      <w:r>
        <w:rPr>
          <w:lang w:val="kk-KZ"/>
        </w:rPr>
        <w:tab/>
        <w:t>Пайдаланылатын  әдебиеттер:</w:t>
      </w:r>
    </w:p>
    <w:p w14:paraId="243818F2" w14:textId="77777777" w:rsidR="00760B1C" w:rsidRPr="006C08B1" w:rsidRDefault="00760B1C" w:rsidP="00760B1C">
      <w:pPr>
        <w:spacing w:after="0"/>
        <w:ind w:firstLine="709"/>
        <w:jc w:val="both"/>
        <w:rPr>
          <w:lang w:val="kk-KZ"/>
        </w:rPr>
      </w:pPr>
    </w:p>
    <w:p w14:paraId="3DA4AD4B" w14:textId="77777777" w:rsidR="00540968" w:rsidRDefault="00540968" w:rsidP="00540968">
      <w:pPr>
        <w:spacing w:after="0"/>
        <w:rPr>
          <w:rFonts w:cs="Times New Roman"/>
          <w:sz w:val="20"/>
          <w:szCs w:val="20"/>
          <w:lang w:val="kk-KZ"/>
        </w:rPr>
      </w:pP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7198D855" w14:textId="77777777" w:rsidR="00540968" w:rsidRDefault="00540968" w:rsidP="00540968">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t>1.</w:t>
      </w:r>
      <w:r>
        <w:rPr>
          <w:rFonts w:eastAsia="Calibri" w:cs="Times New Roman"/>
          <w:bCs/>
          <w:color w:val="000000" w:themeColor="text1"/>
          <w:sz w:val="20"/>
          <w:szCs w:val="20"/>
          <w:lang w:val="kk-KZ"/>
        </w:rPr>
        <w:t xml:space="preserve"> </w:t>
      </w:r>
      <w:bookmarkStart w:id="0" w:name="_Hlk137654883"/>
      <w:r>
        <w:rPr>
          <w:rFonts w:cs="Times New Roman"/>
          <w:color w:val="000000" w:themeColor="text1"/>
          <w:sz w:val="20"/>
          <w:szCs w:val="20"/>
          <w:lang w:val="kk-KZ"/>
        </w:rPr>
        <w:t>Қасым-Жомарт Тоқаев "Әділетті мемлекет. Біртұтас ұлт. Берекелі қоғам". - Астана, 2022 ж. 1 қыркүйек 2022 ж.</w:t>
      </w:r>
      <w:bookmarkEnd w:id="0"/>
    </w:p>
    <w:p w14:paraId="0FB016AA" w14:textId="77777777" w:rsidR="00540968" w:rsidRDefault="00540968" w:rsidP="00540968">
      <w:pPr>
        <w:pStyle w:val="ab"/>
        <w:numPr>
          <w:ilvl w:val="0"/>
          <w:numId w:val="1"/>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t>Қазақстан Республикасының Конститутциясы-Астана: Елорда, 2008-56 б.</w:t>
      </w:r>
    </w:p>
    <w:p w14:paraId="71622CE1" w14:textId="77777777" w:rsidR="00540968" w:rsidRDefault="00540968" w:rsidP="00540968">
      <w:pPr>
        <w:pStyle w:val="ab"/>
        <w:numPr>
          <w:ilvl w:val="0"/>
          <w:numId w:val="1"/>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5E60AB9F" w14:textId="77777777" w:rsidR="00540968" w:rsidRDefault="00540968" w:rsidP="00540968">
      <w:pPr>
        <w:pStyle w:val="ab"/>
        <w:spacing w:after="0"/>
        <w:ind w:left="0"/>
        <w:rPr>
          <w:rFonts w:cs="Times New Roman"/>
          <w:sz w:val="20"/>
          <w:szCs w:val="20"/>
          <w:lang w:val="kk-KZ"/>
        </w:rPr>
      </w:pPr>
      <w:r>
        <w:rPr>
          <w:rFonts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DA4E494" w14:textId="77777777" w:rsidR="00540968" w:rsidRDefault="00540968" w:rsidP="00540968">
      <w:pPr>
        <w:pStyle w:val="ab"/>
        <w:spacing w:after="0"/>
        <w:ind w:left="0"/>
        <w:rPr>
          <w:rFonts w:cs="Times New Roman"/>
          <w:sz w:val="20"/>
          <w:szCs w:val="20"/>
          <w:lang w:val="kk-KZ"/>
        </w:rPr>
      </w:pPr>
      <w:r>
        <w:rPr>
          <w:rFonts w:cs="Times New Roman"/>
          <w:sz w:val="20"/>
          <w:szCs w:val="20"/>
          <w:lang w:val="kk-KZ"/>
        </w:rPr>
        <w:lastRenderedPageBreak/>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79E1D83B" w14:textId="77777777" w:rsidR="00540968" w:rsidRDefault="00540968" w:rsidP="00540968">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683140CC" w14:textId="77777777" w:rsidR="00540968" w:rsidRDefault="00540968" w:rsidP="00540968">
      <w:pPr>
        <w:spacing w:after="0"/>
        <w:rPr>
          <w:rFonts w:cs="Times New Roman"/>
          <w:sz w:val="20"/>
          <w:szCs w:val="20"/>
          <w:lang w:val="kk-KZ"/>
        </w:rPr>
      </w:pPr>
      <w:r>
        <w:rPr>
          <w:rFonts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448FCB91" w14:textId="77777777" w:rsidR="00540968" w:rsidRDefault="00540968" w:rsidP="00540968">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5B81645F" w14:textId="77777777" w:rsidR="00540968" w:rsidRDefault="00540968" w:rsidP="00540968">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0DF48388" w14:textId="77777777" w:rsidR="00540968" w:rsidRDefault="00540968" w:rsidP="00540968">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w:t>
      </w:r>
      <w:proofErr w:type="gramStart"/>
      <w:r>
        <w:rPr>
          <w:rFonts w:cs="Times New Roman"/>
          <w:color w:val="333333"/>
          <w:sz w:val="20"/>
          <w:szCs w:val="20"/>
          <w:shd w:val="clear" w:color="auto" w:fill="FFFFFF"/>
        </w:rPr>
        <w:t>Л.Н.</w:t>
      </w:r>
      <w:proofErr w:type="gram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7866A4E9" w14:textId="77777777" w:rsidR="00540968" w:rsidRDefault="00540968" w:rsidP="00540968">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14D17ACE" w14:textId="77777777" w:rsidR="00540968" w:rsidRDefault="00540968" w:rsidP="00540968">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proofErr w:type="gram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w:t>
      </w:r>
      <w:proofErr w:type="gramEnd"/>
      <w:r>
        <w:rPr>
          <w:rFonts w:eastAsia="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4360E390" w14:textId="77777777" w:rsidR="00540968" w:rsidRDefault="00540968" w:rsidP="00540968">
      <w:pPr>
        <w:spacing w:after="0"/>
        <w:rPr>
          <w:rFonts w:cs="Times New Roman"/>
          <w:sz w:val="20"/>
          <w:szCs w:val="20"/>
          <w:lang w:val="kk-KZ"/>
        </w:rPr>
      </w:pPr>
      <w:r>
        <w:rPr>
          <w:rFonts w:cs="Times New Roman"/>
          <w:sz w:val="20"/>
          <w:szCs w:val="20"/>
          <w:lang w:val="kk-KZ"/>
        </w:rPr>
        <w:t xml:space="preserve"> 13. Долгих Ф.И.  Теория государства и права - М.: Синергия., 2023-464 с.</w:t>
      </w:r>
    </w:p>
    <w:p w14:paraId="7706E406" w14:textId="77777777" w:rsidR="00540968" w:rsidRDefault="00540968" w:rsidP="00540968">
      <w:pPr>
        <w:spacing w:after="0"/>
        <w:rPr>
          <w:rFonts w:cs="Times New Roman"/>
          <w:sz w:val="20"/>
          <w:szCs w:val="20"/>
          <w:lang w:val="kk-KZ"/>
        </w:rPr>
      </w:pPr>
      <w:r>
        <w:rPr>
          <w:rFonts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5E66BCC7" w14:textId="77777777" w:rsidR="00540968" w:rsidRDefault="00540968" w:rsidP="00540968">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26650F36" w14:textId="77777777" w:rsidR="00540968" w:rsidRDefault="00540968" w:rsidP="00540968">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xml:space="preserve">, </w:t>
      </w:r>
      <w:proofErr w:type="gramStart"/>
      <w:r>
        <w:rPr>
          <w:rFonts w:cs="Times New Roman"/>
          <w:sz w:val="20"/>
          <w:szCs w:val="20"/>
        </w:rPr>
        <w:t>2021</w:t>
      </w:r>
      <w:r>
        <w:rPr>
          <w:rFonts w:cs="Times New Roman"/>
          <w:sz w:val="20"/>
          <w:szCs w:val="20"/>
          <w:lang w:val="kk-KZ"/>
        </w:rPr>
        <w:t>-</w:t>
      </w:r>
      <w:r>
        <w:rPr>
          <w:rFonts w:cs="Times New Roman"/>
          <w:sz w:val="20"/>
          <w:szCs w:val="20"/>
        </w:rPr>
        <w:t xml:space="preserve"> 336</w:t>
      </w:r>
      <w:proofErr w:type="gramEnd"/>
      <w:r>
        <w:rPr>
          <w:rFonts w:cs="Times New Roman"/>
          <w:sz w:val="20"/>
          <w:szCs w:val="20"/>
        </w:rPr>
        <w:t xml:space="preserve"> с. </w:t>
      </w:r>
    </w:p>
    <w:p w14:paraId="0E055A32" w14:textId="77777777" w:rsidR="00540968" w:rsidRDefault="00540968" w:rsidP="00540968">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7E61DFE4" w14:textId="77777777" w:rsidR="00540968" w:rsidRDefault="00540968" w:rsidP="00540968">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0BD722B8" w14:textId="77777777" w:rsidR="00540968" w:rsidRDefault="00540968" w:rsidP="00540968">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xml:space="preserve">- М.: ЮНИТИ-ДАНА, </w:t>
      </w:r>
      <w:proofErr w:type="gramStart"/>
      <w:r>
        <w:rPr>
          <w:rFonts w:eastAsia="Times New Roman" w:cs="Times New Roman"/>
          <w:color w:val="434343"/>
          <w:sz w:val="20"/>
          <w:szCs w:val="20"/>
        </w:rPr>
        <w:t>2020</w:t>
      </w:r>
      <w:r>
        <w:rPr>
          <w:rFonts w:eastAsia="Times New Roman" w:cs="Times New Roman"/>
          <w:color w:val="434343"/>
          <w:sz w:val="20"/>
          <w:szCs w:val="20"/>
          <w:lang w:val="kk-KZ"/>
        </w:rPr>
        <w:t>-</w:t>
      </w:r>
      <w:r>
        <w:rPr>
          <w:rFonts w:eastAsia="Times New Roman" w:cs="Times New Roman"/>
          <w:color w:val="434343"/>
          <w:sz w:val="20"/>
          <w:szCs w:val="20"/>
        </w:rPr>
        <w:t>343</w:t>
      </w:r>
      <w:proofErr w:type="gramEnd"/>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575BAE1B" w14:textId="77777777" w:rsidR="00540968" w:rsidRDefault="00540968" w:rsidP="00540968">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733323AA" w14:textId="77777777" w:rsidR="00540968" w:rsidRDefault="00540968" w:rsidP="00540968">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w:t>
      </w:r>
      <w:proofErr w:type="gramStart"/>
      <w:r>
        <w:rPr>
          <w:rFonts w:eastAsia="Times New Roman" w:cs="Times New Roman"/>
          <w:color w:val="434343"/>
          <w:sz w:val="20"/>
          <w:szCs w:val="20"/>
        </w:rPr>
        <w:t>Р.В.</w:t>
      </w:r>
      <w:proofErr w:type="gramEnd"/>
      <w:r>
        <w:rPr>
          <w:rFonts w:eastAsia="Times New Roman" w:cs="Times New Roman"/>
          <w:color w:val="434343"/>
          <w:sz w:val="20"/>
          <w:szCs w:val="20"/>
        </w:rPr>
        <w:t>,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0BEC1324" w14:textId="77777777" w:rsidR="00540968" w:rsidRDefault="00540968" w:rsidP="00540968">
      <w:pPr>
        <w:spacing w:after="0"/>
        <w:rPr>
          <w:rFonts w:cs="Times New Roman"/>
          <w:sz w:val="20"/>
          <w:szCs w:val="20"/>
          <w:lang w:val="kk-KZ"/>
        </w:rPr>
      </w:pPr>
      <w:r>
        <w:rPr>
          <w:rFonts w:eastAsia="Times New Roman" w:cs="Times New Roman"/>
          <w:color w:val="000000"/>
          <w:sz w:val="20"/>
          <w:szCs w:val="20"/>
          <w:lang w:val="kk-KZ"/>
        </w:rPr>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w:t>
      </w:r>
      <w:proofErr w:type="gramStart"/>
      <w:r>
        <w:rPr>
          <w:rFonts w:cs="Times New Roman"/>
          <w:color w:val="000000"/>
          <w:sz w:val="20"/>
          <w:szCs w:val="20"/>
          <w:lang w:val="kk-KZ"/>
        </w:rPr>
        <w:t>М.:ЛитРес</w:t>
      </w:r>
      <w:proofErr w:type="gramEnd"/>
      <w:r>
        <w:rPr>
          <w:rFonts w:cs="Times New Roman"/>
          <w:color w:val="000000"/>
          <w:sz w:val="20"/>
          <w:szCs w:val="20"/>
          <w:lang w:val="kk-KZ"/>
        </w:rPr>
        <w:t>, 2021-160 с.</w:t>
      </w:r>
    </w:p>
    <w:p w14:paraId="7AA71295" w14:textId="77777777" w:rsidR="00540968" w:rsidRDefault="00540968" w:rsidP="00540968">
      <w:pPr>
        <w:spacing w:after="0"/>
        <w:rPr>
          <w:rFonts w:cs="Times New Roman"/>
          <w:color w:val="000000"/>
          <w:sz w:val="20"/>
          <w:szCs w:val="20"/>
          <w:shd w:val="clear" w:color="auto" w:fill="FFFFFF"/>
          <w:lang w:val="kk-KZ"/>
        </w:rPr>
      </w:pPr>
      <w:r>
        <w:rPr>
          <w:rFonts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7680DB68" w14:textId="77777777" w:rsidR="00540968" w:rsidRDefault="00540968" w:rsidP="00540968">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1" w:name="_Hlk138759230"/>
      <w:r>
        <w:rPr>
          <w:rFonts w:cs="Times New Roman"/>
          <w:color w:val="000000"/>
          <w:sz w:val="20"/>
          <w:szCs w:val="20"/>
          <w:shd w:val="clear" w:color="auto" w:fill="FFFFFF"/>
          <w:lang w:val="kk-KZ"/>
        </w:rPr>
        <w:t>https://link.springer.com/book/10.1007/978-981-16-2462-9?sap-outbound-id=035DBE58D8EF66DDDBF9CD7F923E30EDF10226A3</w:t>
      </w:r>
    </w:p>
    <w:p w14:paraId="486E1998" w14:textId="77777777" w:rsidR="00540968" w:rsidRDefault="00540968" w:rsidP="00540968">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42D8BCF4" w14:textId="77777777" w:rsidR="00540968" w:rsidRDefault="00540968" w:rsidP="00540968">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0FD5A33A" w14:textId="77777777" w:rsidR="00540968" w:rsidRDefault="00540968" w:rsidP="00540968">
      <w:pPr>
        <w:spacing w:after="0"/>
        <w:rPr>
          <w:rFonts w:ascii="Times New Roman" w:hAnsi="Times New Roman"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w:t>
      </w:r>
      <w:proofErr w:type="gramStart"/>
      <w:r>
        <w:rPr>
          <w:rFonts w:cs="Times New Roman"/>
          <w:sz w:val="20"/>
          <w:szCs w:val="20"/>
        </w:rPr>
        <w:t>2020 - 169</w:t>
      </w:r>
      <w:proofErr w:type="gramEnd"/>
      <w:r>
        <w:rPr>
          <w:rFonts w:cs="Times New Roman"/>
          <w:sz w:val="20"/>
          <w:szCs w:val="20"/>
        </w:rPr>
        <w:t xml:space="preserve"> с. </w:t>
      </w:r>
    </w:p>
    <w:p w14:paraId="11E39F98" w14:textId="77777777" w:rsidR="00540968" w:rsidRDefault="00540968" w:rsidP="00540968">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646E548C" w14:textId="77777777" w:rsidR="00540968" w:rsidRDefault="00540968" w:rsidP="00540968">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1"/>
    <w:p w14:paraId="77AE5FE3" w14:textId="77777777" w:rsidR="00540968" w:rsidRDefault="00540968" w:rsidP="00540968">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77A19048" w14:textId="77777777" w:rsidR="00540968" w:rsidRDefault="00540968" w:rsidP="00540968">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 xml:space="preserve">-М.: КноРус, </w:t>
      </w:r>
      <w:proofErr w:type="gramStart"/>
      <w:r>
        <w:rPr>
          <w:rFonts w:cs="Times New Roman"/>
          <w:color w:val="1A1A1A"/>
          <w:sz w:val="20"/>
          <w:szCs w:val="20"/>
          <w:shd w:val="clear" w:color="auto" w:fill="FFFFFF"/>
          <w:lang w:val="kk-KZ"/>
        </w:rPr>
        <w:t>2021-248</w:t>
      </w:r>
      <w:proofErr w:type="gramEnd"/>
      <w:r>
        <w:rPr>
          <w:rFonts w:cs="Times New Roman"/>
          <w:color w:val="1A1A1A"/>
          <w:sz w:val="20"/>
          <w:szCs w:val="20"/>
          <w:shd w:val="clear" w:color="auto" w:fill="FFFFFF"/>
          <w:lang w:val="kk-KZ"/>
        </w:rPr>
        <w:t xml:space="preserve"> с.</w:t>
      </w:r>
    </w:p>
    <w:p w14:paraId="0C290E13" w14:textId="77777777" w:rsidR="00540968" w:rsidRDefault="00540968" w:rsidP="00540968">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1E0DA261" w14:textId="77777777" w:rsidR="00540968" w:rsidRDefault="00540968" w:rsidP="00540968">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0C1B34EA" w14:textId="77777777" w:rsidR="00540968" w:rsidRDefault="00540968" w:rsidP="00540968">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0AC9A80A" w14:textId="77777777" w:rsidR="00540968" w:rsidRDefault="00540968" w:rsidP="00540968">
      <w:pPr>
        <w:spacing w:after="0"/>
        <w:rPr>
          <w:rFonts w:cs="Times New Roman"/>
          <w:b/>
          <w:bCs/>
          <w:color w:val="000000" w:themeColor="text1"/>
          <w:sz w:val="20"/>
          <w:szCs w:val="20"/>
          <w:lang w:val="kk-KZ"/>
        </w:rPr>
      </w:pPr>
    </w:p>
    <w:p w14:paraId="75402F7E" w14:textId="77777777" w:rsidR="00540968" w:rsidRDefault="00540968" w:rsidP="00540968">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3A6AE6E4" w14:textId="77777777" w:rsidR="00540968" w:rsidRDefault="00540968" w:rsidP="00540968">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322884E2" w14:textId="77777777" w:rsidR="00540968" w:rsidRDefault="00540968" w:rsidP="00540968">
      <w:pPr>
        <w:spacing w:after="0"/>
        <w:rPr>
          <w:rFonts w:cs="Times New Roman"/>
          <w:sz w:val="20"/>
          <w:szCs w:val="20"/>
          <w:lang w:val="kk-KZ"/>
        </w:rPr>
      </w:pPr>
      <w:r>
        <w:rPr>
          <w:rFonts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577E9396" w14:textId="77777777" w:rsidR="00540968" w:rsidRDefault="00540968" w:rsidP="00540968">
      <w:pPr>
        <w:spacing w:after="0"/>
        <w:rPr>
          <w:rFonts w:cs="Times New Roman"/>
          <w:sz w:val="20"/>
          <w:szCs w:val="20"/>
          <w:lang w:val="kk-KZ"/>
        </w:rPr>
      </w:pPr>
      <w:r>
        <w:rPr>
          <w:rFonts w:cs="Times New Roman"/>
          <w:sz w:val="20"/>
          <w:szCs w:val="20"/>
          <w:lang w:val="kk-KZ"/>
        </w:rPr>
        <w:lastRenderedPageBreak/>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2DF0D841" w14:textId="77777777" w:rsidR="00540968" w:rsidRDefault="00540968" w:rsidP="00540968">
      <w:pPr>
        <w:pStyle w:val="ab"/>
        <w:spacing w:after="0"/>
        <w:ind w:left="0"/>
        <w:rPr>
          <w:rFonts w:cs="Times New Roman"/>
          <w:sz w:val="20"/>
          <w:szCs w:val="20"/>
          <w:lang w:val="kk-KZ"/>
        </w:rPr>
      </w:pPr>
      <w:r>
        <w:rPr>
          <w:rFonts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0BA50BA2" w14:textId="77777777" w:rsidR="00540968" w:rsidRDefault="00540968" w:rsidP="00540968">
      <w:pPr>
        <w:pStyle w:val="ab"/>
        <w:numPr>
          <w:ilvl w:val="0"/>
          <w:numId w:val="1"/>
        </w:numPr>
        <w:spacing w:after="0" w:line="240" w:lineRule="auto"/>
        <w:ind w:left="0"/>
        <w:rPr>
          <w:rFonts w:cs="Times New Roman"/>
          <w:sz w:val="20"/>
          <w:szCs w:val="20"/>
          <w:lang w:val="kk-KZ"/>
        </w:rPr>
      </w:pPr>
      <w:r>
        <w:rPr>
          <w:rFonts w:cs="Times New Roman"/>
          <w:sz w:val="20"/>
          <w:szCs w:val="20"/>
          <w:lang w:val="kk-KZ"/>
        </w:rPr>
        <w:t xml:space="preserve">5. Президенттік жастар кадр резерві туралы//ҚР Президентінің 2021 жылғы 18 мамырдағы №580 Жарлығы </w:t>
      </w:r>
    </w:p>
    <w:p w14:paraId="55BC0D68" w14:textId="77777777" w:rsidR="00540968" w:rsidRDefault="00540968" w:rsidP="00540968">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A5B3A88" w14:textId="77777777" w:rsidR="00540968" w:rsidRDefault="00540968" w:rsidP="00540968">
      <w:pPr>
        <w:spacing w:after="0"/>
        <w:rPr>
          <w:rFonts w:cs="Times New Roman"/>
          <w:color w:val="000000" w:themeColor="text1"/>
          <w:sz w:val="20"/>
          <w:szCs w:val="20"/>
          <w:lang w:val="kk-KZ"/>
        </w:rPr>
      </w:pPr>
    </w:p>
    <w:p w14:paraId="08E12E87" w14:textId="77777777" w:rsidR="00540968" w:rsidRDefault="00540968" w:rsidP="00540968">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41C2B095" w14:textId="77777777" w:rsidR="00540968" w:rsidRDefault="00540968" w:rsidP="00540968">
      <w:pPr>
        <w:spacing w:after="0"/>
        <w:rPr>
          <w:rFonts w:cs="Times New Roman"/>
          <w:color w:val="000000" w:themeColor="text1"/>
          <w:sz w:val="20"/>
          <w:szCs w:val="20"/>
          <w:lang w:val="kk-KZ"/>
        </w:rPr>
      </w:pPr>
      <w:r>
        <w:rPr>
          <w:rFonts w:cs="Times New Roman"/>
          <w:color w:val="000000" w:themeColor="text1"/>
          <w:sz w:val="20"/>
          <w:szCs w:val="20"/>
          <w:lang w:val="kk-KZ"/>
        </w:rPr>
        <w:t>1. Аудитория 219</w:t>
      </w:r>
    </w:p>
    <w:p w14:paraId="64FD1F2A" w14:textId="77777777" w:rsidR="00540968" w:rsidRDefault="00540968" w:rsidP="00540968">
      <w:pPr>
        <w:spacing w:after="0"/>
        <w:rPr>
          <w:rFonts w:cs="Times New Roman"/>
          <w:color w:val="000000" w:themeColor="text1"/>
          <w:sz w:val="20"/>
          <w:szCs w:val="20"/>
          <w:lang w:val="kk-KZ"/>
        </w:rPr>
      </w:pPr>
      <w:r>
        <w:rPr>
          <w:rFonts w:cs="Times New Roman"/>
          <w:color w:val="000000" w:themeColor="text1"/>
          <w:sz w:val="20"/>
          <w:szCs w:val="20"/>
          <w:lang w:val="kk-KZ"/>
        </w:rPr>
        <w:t>2.  Дәріс залы - 5</w:t>
      </w:r>
    </w:p>
    <w:p w14:paraId="5DA182B2" w14:textId="77777777" w:rsidR="00540968" w:rsidRDefault="00540968" w:rsidP="00540968">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181FCAD9" w14:textId="77777777" w:rsidR="00540968" w:rsidRDefault="00540968" w:rsidP="00540968">
      <w:pPr>
        <w:pStyle w:val="ab"/>
        <w:numPr>
          <w:ilvl w:val="0"/>
          <w:numId w:val="2"/>
        </w:numPr>
        <w:spacing w:line="256" w:lineRule="auto"/>
        <w:ind w:left="0" w:firstLine="0"/>
        <w:rPr>
          <w:sz w:val="28"/>
          <w:szCs w:val="22"/>
          <w:lang w:val="en-US"/>
        </w:rPr>
      </w:pPr>
      <w:proofErr w:type="gramStart"/>
      <w:r>
        <w:rPr>
          <w:rFonts w:ascii="PT Sans" w:hAnsi="PT Sans"/>
          <w:color w:val="434343"/>
          <w:shd w:val="clear" w:color="auto" w:fill="FFFFFF"/>
          <w:lang w:val="en-US"/>
        </w:rPr>
        <w:t>http://www.iprbookshop.ru/100396.html.—</w:t>
      </w:r>
      <w:proofErr w:type="gramEnd"/>
      <w:r>
        <w:rPr>
          <w:rFonts w:ascii="PT Sans" w:hAnsi="PT Sans"/>
          <w:color w:val="434343"/>
          <w:shd w:val="clear" w:color="auto" w:fill="FFFFFF"/>
          <w:lang w:val="en-US"/>
        </w:rPr>
        <w:t xml:space="preserve"> </w:t>
      </w:r>
      <w:r>
        <w:rPr>
          <w:rFonts w:ascii="PT Sans" w:hAnsi="PT Sans"/>
          <w:color w:val="434343"/>
          <w:shd w:val="clear" w:color="auto" w:fill="FFFFFF"/>
        </w:rPr>
        <w:t>ЭБС</w:t>
      </w:r>
      <w:r>
        <w:rPr>
          <w:rFonts w:ascii="PT Sans" w:hAnsi="PT Sans"/>
          <w:color w:val="434343"/>
          <w:shd w:val="clear" w:color="auto" w:fill="FFFFFF"/>
          <w:lang w:val="en-US"/>
        </w:rPr>
        <w:t xml:space="preserve"> «</w:t>
      </w:r>
      <w:proofErr w:type="spellStart"/>
      <w:r>
        <w:rPr>
          <w:rFonts w:ascii="PT Sans" w:hAnsi="PT Sans"/>
          <w:color w:val="434343"/>
          <w:shd w:val="clear" w:color="auto" w:fill="FFFFFF"/>
          <w:lang w:val="en-US"/>
        </w:rPr>
        <w:t>IPRbooks</w:t>
      </w:r>
      <w:proofErr w:type="spellEnd"/>
    </w:p>
    <w:p w14:paraId="16B594B1" w14:textId="77777777" w:rsidR="00540968" w:rsidRPr="00540968" w:rsidRDefault="00540968" w:rsidP="00540968">
      <w:pPr>
        <w:pStyle w:val="ab"/>
        <w:numPr>
          <w:ilvl w:val="0"/>
          <w:numId w:val="2"/>
        </w:numPr>
        <w:spacing w:line="256" w:lineRule="auto"/>
        <w:ind w:left="0" w:firstLine="0"/>
        <w:rPr>
          <w:rStyle w:val="af6"/>
          <w:sz w:val="20"/>
          <w:szCs w:val="20"/>
          <w:lang w:val="en-US"/>
        </w:rPr>
      </w:pPr>
      <w:r>
        <w:rPr>
          <w:rFonts w:ascii="Roboto" w:hAnsi="Roboto"/>
          <w:color w:val="000000"/>
          <w:sz w:val="20"/>
          <w:szCs w:val="20"/>
          <w:shd w:val="clear" w:color="auto" w:fill="FFFFFF"/>
          <w:lang w:val="en-US"/>
        </w:rPr>
        <w:t xml:space="preserve"> URL: </w:t>
      </w:r>
      <w:hyperlink r:id="rId5" w:tgtFrame="_blank" w:history="1">
        <w:r>
          <w:rPr>
            <w:rStyle w:val="af6"/>
            <w:rFonts w:ascii="Roboto" w:hAnsi="Roboto"/>
            <w:color w:val="486C97"/>
            <w:sz w:val="20"/>
            <w:szCs w:val="20"/>
            <w:shd w:val="clear" w:color="auto" w:fill="FFFFFF"/>
            <w:lang w:val="en-US"/>
          </w:rPr>
          <w:t>https://urait.ru/bcode/519311</w:t>
        </w:r>
      </w:hyperlink>
    </w:p>
    <w:p w14:paraId="4F160412" w14:textId="77777777" w:rsidR="00540968" w:rsidRDefault="00540968" w:rsidP="00540968">
      <w:pPr>
        <w:rPr>
          <w:bCs/>
          <w:color w:val="201F1E"/>
          <w:shd w:val="clear" w:color="auto" w:fill="FFFFFF"/>
          <w:lang w:val="kk-KZ"/>
        </w:rPr>
      </w:pPr>
      <w:r w:rsidRPr="00540968">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6" w:tgtFrame="_blank" w:history="1">
        <w:r>
          <w:rPr>
            <w:rStyle w:val="af6"/>
            <w:rFonts w:ascii="Roboto" w:hAnsi="Roboto"/>
            <w:color w:val="486C97"/>
            <w:sz w:val="20"/>
            <w:szCs w:val="20"/>
            <w:shd w:val="clear" w:color="auto" w:fill="FFFFFF"/>
            <w:lang w:val="en-US"/>
          </w:rPr>
          <w:t>https://urait.ru/bcode/509711</w:t>
        </w:r>
      </w:hyperlink>
    </w:p>
    <w:p w14:paraId="5BDD0671" w14:textId="77777777" w:rsidR="00760B1C" w:rsidRPr="00760B1C" w:rsidRDefault="00760B1C" w:rsidP="00760B1C">
      <w:pPr>
        <w:ind w:firstLine="708"/>
        <w:rPr>
          <w:rFonts w:ascii="Times New Roman" w:hAnsi="Times New Roman" w:cs="Times New Roman"/>
          <w:sz w:val="28"/>
          <w:szCs w:val="28"/>
          <w:lang w:val="kk-KZ"/>
        </w:rPr>
      </w:pPr>
    </w:p>
    <w:sectPr w:rsidR="00760B1C" w:rsidRPr="00760B1C"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68263035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44354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233"/>
    <w:rsid w:val="001107DD"/>
    <w:rsid w:val="001D4810"/>
    <w:rsid w:val="00540968"/>
    <w:rsid w:val="0056105E"/>
    <w:rsid w:val="006C0B77"/>
    <w:rsid w:val="006F1C33"/>
    <w:rsid w:val="00760B1C"/>
    <w:rsid w:val="008242FF"/>
    <w:rsid w:val="00870751"/>
    <w:rsid w:val="00922C48"/>
    <w:rsid w:val="00A723B4"/>
    <w:rsid w:val="00B915B7"/>
    <w:rsid w:val="00E43233"/>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1AF8B"/>
  <w15:chartTrackingRefBased/>
  <w15:docId w15:val="{759FFBB3-B05E-4CC5-B92E-2DB01FD79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semiHidden/>
    <w:unhideWhenUsed/>
    <w:rsid w:val="00760B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semiHidden/>
    <w:unhideWhenUsed/>
    <w:rsid w:val="00540968"/>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540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972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09711" TargetMode="External"/><Relationship Id="rId5" Type="http://schemas.openxmlformats.org/officeDocument/2006/relationships/hyperlink" Target="https://urait.ru/bcode/5193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1300</Words>
  <Characters>7412</Characters>
  <Application>Microsoft Office Word</Application>
  <DocSecurity>0</DocSecurity>
  <Lines>61</Lines>
  <Paragraphs>17</Paragraphs>
  <ScaleCrop>false</ScaleCrop>
  <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7</cp:revision>
  <dcterms:created xsi:type="dcterms:W3CDTF">2021-09-23T02:55:00Z</dcterms:created>
  <dcterms:modified xsi:type="dcterms:W3CDTF">2023-06-29T07:29:00Z</dcterms:modified>
</cp:coreProperties>
</file>